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8A6B0" w14:textId="77777777" w:rsidR="00BC5C44" w:rsidRPr="00BC5C44" w:rsidRDefault="00BC5C44" w:rsidP="00BC5C4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0070C0"/>
          <w:sz w:val="28"/>
          <w:szCs w:val="28"/>
        </w:rPr>
      </w:pPr>
      <w:r w:rsidRPr="00BC5C44">
        <w:rPr>
          <w:rFonts w:ascii="Arial" w:hAnsi="Arial" w:cs="Arial"/>
          <w:b/>
          <w:color w:val="0070C0"/>
          <w:sz w:val="28"/>
          <w:szCs w:val="28"/>
        </w:rPr>
        <w:t>Для российских изготовителей:</w:t>
      </w:r>
    </w:p>
    <w:p w14:paraId="5ADF7F9C" w14:textId="77777777" w:rsidR="00BC5C44" w:rsidRPr="00BC5C44" w:rsidRDefault="00BC5C44" w:rsidP="00BC5C4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70C0"/>
        </w:rPr>
      </w:pPr>
    </w:p>
    <w:p w14:paraId="4B2F5D10" w14:textId="462E828A" w:rsidR="00BC5C44" w:rsidRPr="00190773" w:rsidRDefault="00BC5C44" w:rsidP="00BC5C4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bookmarkStart w:id="0" w:name="_Hlk198734744"/>
      <w:r w:rsidRPr="00BC5C44">
        <w:rPr>
          <w:rFonts w:ascii="Arial" w:hAnsi="Arial" w:cs="Arial"/>
        </w:rPr>
        <w:t>•</w:t>
      </w:r>
      <w:r w:rsidR="007965B2">
        <w:rPr>
          <w:rFonts w:ascii="Arial" w:hAnsi="Arial" w:cs="Arial"/>
        </w:rPr>
        <w:t xml:space="preserve"> </w:t>
      </w:r>
      <w:r w:rsidRPr="00BC5C44">
        <w:rPr>
          <w:rFonts w:ascii="Arial" w:hAnsi="Arial" w:cs="Arial"/>
        </w:rPr>
        <w:t xml:space="preserve">заявка </w:t>
      </w:r>
      <w:r w:rsidR="00190773" w:rsidRPr="00190773">
        <w:rPr>
          <w:rFonts w:ascii="Arial" w:hAnsi="Arial" w:cs="Arial"/>
          <w:color w:val="000000"/>
        </w:rPr>
        <w:t>на проведение анализа изменений, вносимых в конструкторскую, технологическую и (или) техническую документацию средства измерений (метрологической экспертизы) и оценки влияния вносимых изменений на метрологические характеристики средства измерений, включая показатели точности</w:t>
      </w:r>
      <w:r w:rsidRPr="00190773">
        <w:rPr>
          <w:rFonts w:ascii="Arial" w:hAnsi="Arial" w:cs="Arial"/>
        </w:rPr>
        <w:t>;</w:t>
      </w:r>
    </w:p>
    <w:bookmarkEnd w:id="0"/>
    <w:p w14:paraId="7311FD09" w14:textId="77777777" w:rsidR="00BC5C44" w:rsidRPr="00BC5C44" w:rsidRDefault="00BC5C44" w:rsidP="00BC5C4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• </w:t>
      </w:r>
      <w:r w:rsidRPr="00BC5C44">
        <w:rPr>
          <w:rFonts w:ascii="Arial" w:hAnsi="Arial" w:cs="Arial"/>
        </w:rPr>
        <w:t>копия технических условий с изменениями, заверенная руководителем (уполномоченным представителем) юридического лица или индивидуальным предпринимателем (уполномоченным им лицом) являющихся держателями подлинника данного документа (для средств измерений серийного производства) в 2-х экземплярах;</w:t>
      </w:r>
    </w:p>
    <w:p w14:paraId="14253463" w14:textId="77777777" w:rsidR="00BC5C44" w:rsidRPr="00BC5C44" w:rsidRDefault="00BC5C44" w:rsidP="00BC5C4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BC5C44">
        <w:rPr>
          <w:rFonts w:ascii="Arial" w:hAnsi="Arial" w:cs="Arial"/>
        </w:rPr>
        <w:t>•</w:t>
      </w:r>
      <w:r w:rsidRPr="00BC5C44">
        <w:rPr>
          <w:rFonts w:ascii="Arial" w:hAnsi="Arial" w:cs="Arial"/>
        </w:rPr>
        <w:tab/>
        <w:t>копия руководства по эксплуатации с внесенными изменениями, заверенная руководителем (уполномоченным представителем) юридического лица или индивидуальным предпринимателем (уполномоченным им лицом) являющихся держателями подлинника данного документа в 2-х экземплярах;</w:t>
      </w:r>
    </w:p>
    <w:p w14:paraId="72578604" w14:textId="77777777" w:rsidR="00BC5C44" w:rsidRPr="00BC5C44" w:rsidRDefault="00BC5C44" w:rsidP="00BC5C4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BC5C44">
        <w:rPr>
          <w:rFonts w:ascii="Arial" w:hAnsi="Arial" w:cs="Arial"/>
        </w:rPr>
        <w:t>•</w:t>
      </w:r>
      <w:r w:rsidRPr="00BC5C44">
        <w:rPr>
          <w:rFonts w:ascii="Arial" w:hAnsi="Arial" w:cs="Arial"/>
        </w:rPr>
        <w:tab/>
        <w:t>копия формуляра с внесенными изменениями, заверенная руководителем (уполномоченным представителем) юридического лица или индивидуальным предпринимателем (уполномоченным им лицом) являющихся держателями подлинника данного документа в 2-х экземплярах;</w:t>
      </w:r>
    </w:p>
    <w:p w14:paraId="22BD2F4E" w14:textId="77777777" w:rsidR="00BC5C44" w:rsidRPr="00BC5C44" w:rsidRDefault="00BC5C44" w:rsidP="00BC5C4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BC5C44">
        <w:rPr>
          <w:rFonts w:ascii="Arial" w:hAnsi="Arial" w:cs="Arial"/>
        </w:rPr>
        <w:t>•</w:t>
      </w:r>
      <w:r w:rsidRPr="00BC5C44">
        <w:rPr>
          <w:rFonts w:ascii="Arial" w:hAnsi="Arial" w:cs="Arial"/>
        </w:rPr>
        <w:tab/>
        <w:t>копия паспорта с внесенными изменениями, заверенная руководителем (уполномоченным представителем) юридического лица или индивидуальным предпринимателем (уполномоченным им лицом) являющихся держателями подлинника данного документа в 2-х экземплярах;</w:t>
      </w:r>
    </w:p>
    <w:p w14:paraId="4ECC93E2" w14:textId="77777777" w:rsidR="00BC5C44" w:rsidRPr="00BC5C44" w:rsidRDefault="00BC5C44" w:rsidP="00BC5C4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BC5C44">
        <w:rPr>
          <w:rFonts w:ascii="Arial" w:hAnsi="Arial" w:cs="Arial"/>
        </w:rPr>
        <w:t>•</w:t>
      </w:r>
      <w:r w:rsidRPr="00BC5C44">
        <w:rPr>
          <w:rFonts w:ascii="Arial" w:hAnsi="Arial" w:cs="Arial"/>
        </w:rPr>
        <w:tab/>
        <w:t>методика поверки или нормативный документ по поверке (при отсутствии раздела «Методика поверки» в эксплуатационной документации или в случае разработки методики поверки конкретно для утверждаемого типа);</w:t>
      </w:r>
    </w:p>
    <w:p w14:paraId="1952290F" w14:textId="77777777" w:rsidR="00BC5C44" w:rsidRPr="00BC5C44" w:rsidRDefault="00BC5C44" w:rsidP="00BC5C4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BC5C44">
        <w:rPr>
          <w:rFonts w:ascii="Arial" w:hAnsi="Arial" w:cs="Arial"/>
        </w:rPr>
        <w:t>•</w:t>
      </w:r>
      <w:r w:rsidRPr="00BC5C44">
        <w:rPr>
          <w:rFonts w:ascii="Arial" w:hAnsi="Arial" w:cs="Arial"/>
        </w:rPr>
        <w:tab/>
        <w:t>фотографии общего вида средства измерений и рекламные проспекты (при необходимости);</w:t>
      </w:r>
    </w:p>
    <w:p w14:paraId="7FFDE3C3" w14:textId="77777777" w:rsidR="00BC5C44" w:rsidRPr="00BC5C44" w:rsidRDefault="00BC5C44" w:rsidP="00BC5C4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BC5C44">
        <w:rPr>
          <w:rFonts w:ascii="Arial" w:hAnsi="Arial" w:cs="Arial"/>
        </w:rPr>
        <w:t>•</w:t>
      </w:r>
      <w:r w:rsidRPr="00BC5C44">
        <w:rPr>
          <w:rFonts w:ascii="Arial" w:hAnsi="Arial" w:cs="Arial"/>
        </w:rPr>
        <w:tab/>
        <w:t>проект описания типа (при наличии);</w:t>
      </w:r>
    </w:p>
    <w:p w14:paraId="4A179C56" w14:textId="77777777" w:rsidR="00BC5C44" w:rsidRPr="00BC5C44" w:rsidRDefault="00BC5C44" w:rsidP="00BC5C4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BC5C44">
        <w:rPr>
          <w:rFonts w:ascii="Arial" w:hAnsi="Arial" w:cs="Arial"/>
        </w:rPr>
        <w:t>•</w:t>
      </w:r>
      <w:r w:rsidRPr="00BC5C44">
        <w:rPr>
          <w:rFonts w:ascii="Arial" w:hAnsi="Arial" w:cs="Arial"/>
        </w:rPr>
        <w:tab/>
        <w:t>декларация полноты документации, уровня защиты и отсутствия недокументированных возможностей программного обеспечения средства измерений (при необходимости).</w:t>
      </w:r>
    </w:p>
    <w:p w14:paraId="06D569AF" w14:textId="77777777" w:rsidR="00B5557C" w:rsidRPr="00BC5C44" w:rsidRDefault="00B5557C" w:rsidP="00BC5C44">
      <w:pPr>
        <w:jc w:val="both"/>
        <w:rPr>
          <w:rFonts w:ascii="Arial" w:hAnsi="Arial" w:cs="Arial"/>
        </w:rPr>
      </w:pPr>
    </w:p>
    <w:sectPr w:rsidR="00B5557C" w:rsidRPr="00BC5C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382D"/>
    <w:rsid w:val="00190773"/>
    <w:rsid w:val="00414F78"/>
    <w:rsid w:val="005E049C"/>
    <w:rsid w:val="007965B2"/>
    <w:rsid w:val="0081382D"/>
    <w:rsid w:val="00B5557C"/>
    <w:rsid w:val="00BC5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2232A1"/>
  <w15:chartTrackingRefBased/>
  <w15:docId w15:val="{EF0B5CFD-8517-4234-809F-392AE21B2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C5C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280</Words>
  <Characters>1600</Characters>
  <Application>Microsoft Office Word</Application>
  <DocSecurity>0</DocSecurity>
  <Lines>13</Lines>
  <Paragraphs>3</Paragraphs>
  <ScaleCrop>false</ScaleCrop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2022-12-29T07:26:00Z</dcterms:created>
  <dcterms:modified xsi:type="dcterms:W3CDTF">2025-05-21T12:51:00Z</dcterms:modified>
</cp:coreProperties>
</file>